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02A98B" w14:textId="427E130D" w:rsidR="0028282D" w:rsidRPr="001E656F" w:rsidRDefault="0028282D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</w:pPr>
      <w:bookmarkStart w:id="0" w:name="_GoBack"/>
      <w:r w:rsidRPr="001E656F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  <w:t xml:space="preserve">Практическое занятие № </w:t>
      </w:r>
      <w:r w:rsidR="008D1990" w:rsidRPr="001E656F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  <w:t>6</w:t>
      </w:r>
      <w:r w:rsidRPr="001E656F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 xml:space="preserve"> группы </w:t>
      </w:r>
      <w:r w:rsidR="00571F9B" w:rsidRPr="001E656F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  <w:t>3</w:t>
      </w:r>
      <w:r w:rsidRPr="001E656F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  <w:t>1Ф</w:t>
      </w:r>
    </w:p>
    <w:p w14:paraId="752EE51A" w14:textId="580F8D5E" w:rsidR="0028282D" w:rsidRPr="001E656F" w:rsidRDefault="0028282D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1E656F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 xml:space="preserve">преподаватель </w:t>
      </w:r>
      <w:r w:rsidR="001E656F" w:rsidRPr="001E656F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Кузнецова А.С.</w:t>
      </w:r>
    </w:p>
    <w:p w14:paraId="23180BB6" w14:textId="160B46D9" w:rsidR="0028282D" w:rsidRPr="001E656F" w:rsidRDefault="0028282D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1E656F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ПМ.04 О</w:t>
      </w:r>
      <w:proofErr w:type="spellStart"/>
      <w:r w:rsidRPr="001E656F"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  <w:t>существление</w:t>
      </w:r>
      <w:proofErr w:type="spellEnd"/>
      <w:r w:rsidRPr="001E656F"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  <w:t xml:space="preserve"> профилактической деятельности</w:t>
      </w:r>
    </w:p>
    <w:p w14:paraId="6C8602EE" w14:textId="1F048667" w:rsidR="0028282D" w:rsidRPr="001E656F" w:rsidRDefault="0028282D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1E656F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МДК 04.01 Проведение мероприятий по профилактике заболеваний, укреплению здоровья и пропаганде здорового образа жизни</w:t>
      </w:r>
    </w:p>
    <w:p w14:paraId="6C2B5F0B" w14:textId="77777777" w:rsidR="0028282D" w:rsidRPr="001E656F" w:rsidRDefault="0028282D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1E656F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Специальность </w:t>
      </w:r>
      <w:r w:rsidRPr="001E656F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  <w:t>31.02.01 Лечебное дело.</w:t>
      </w:r>
    </w:p>
    <w:p w14:paraId="56EA0921" w14:textId="28765E9F" w:rsidR="0028282D" w:rsidRPr="001E656F" w:rsidRDefault="0028282D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1E656F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 xml:space="preserve">Раздел I.  </w:t>
      </w:r>
    </w:p>
    <w:p w14:paraId="6B6D12A0" w14:textId="77777777" w:rsidR="0028282D" w:rsidRPr="001E656F" w:rsidRDefault="0028282D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1E656F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 </w:t>
      </w:r>
    </w:p>
    <w:p w14:paraId="5D6C34AE" w14:textId="77777777" w:rsidR="008D1990" w:rsidRPr="001E656F" w:rsidRDefault="0028282D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</w:pPr>
      <w:bookmarkStart w:id="1" w:name="_Hlk52999342"/>
      <w:r w:rsidRPr="001E656F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u w:val="single"/>
          <w:lang w:eastAsia="ru-RU"/>
        </w:rPr>
        <w:t>Тема: </w:t>
      </w:r>
      <w:bookmarkStart w:id="2" w:name="_Hlk208343417"/>
      <w:bookmarkEnd w:id="1"/>
      <w:r w:rsidR="008D1990" w:rsidRPr="001E656F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  <w:t>Сохранение репродуктивного здоровья населения</w:t>
      </w:r>
    </w:p>
    <w:p w14:paraId="3CA934DA" w14:textId="1B2DEB6D" w:rsidR="0028282D" w:rsidRPr="001E656F" w:rsidRDefault="0028282D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</w:pPr>
    </w:p>
    <w:bookmarkEnd w:id="2"/>
    <w:p w14:paraId="425D7459" w14:textId="77777777" w:rsidR="0028282D" w:rsidRPr="001E656F" w:rsidRDefault="0028282D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1E656F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u w:val="single"/>
          <w:lang w:eastAsia="ru-RU"/>
        </w:rPr>
        <w:t>Вопросы к занятию:</w:t>
      </w:r>
    </w:p>
    <w:p w14:paraId="6D72296C" w14:textId="77777777" w:rsidR="008D1990" w:rsidRPr="001E656F" w:rsidRDefault="008D1990" w:rsidP="001E656F">
      <w:pPr>
        <w:pStyle w:val="a4"/>
        <w:numPr>
          <w:ilvl w:val="0"/>
          <w:numId w:val="3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</w:pPr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  <w:t xml:space="preserve">Патология репродуктивной системы, обусловленная образом жизни. </w:t>
      </w:r>
    </w:p>
    <w:p w14:paraId="06936B81" w14:textId="77777777" w:rsidR="008D1990" w:rsidRPr="001E656F" w:rsidRDefault="008D1990" w:rsidP="001E656F">
      <w:pPr>
        <w:pStyle w:val="a4"/>
        <w:numPr>
          <w:ilvl w:val="0"/>
          <w:numId w:val="3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</w:pPr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  <w:t xml:space="preserve">Планирование семьи как </w:t>
      </w:r>
      <w:bookmarkStart w:id="3" w:name="_Hlk208491565"/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  <w:t xml:space="preserve">условие сохранения репродуктивного здоровья </w:t>
      </w:r>
      <w:bookmarkEnd w:id="3"/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  <w:t xml:space="preserve">женщины. </w:t>
      </w:r>
    </w:p>
    <w:p w14:paraId="173FC25F" w14:textId="04107634" w:rsidR="008D1990" w:rsidRPr="001E656F" w:rsidRDefault="008D1990" w:rsidP="001E656F">
      <w:pPr>
        <w:pStyle w:val="a4"/>
        <w:numPr>
          <w:ilvl w:val="0"/>
          <w:numId w:val="3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</w:pPr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  <w:t xml:space="preserve">Методы контрацепции. </w:t>
      </w:r>
    </w:p>
    <w:p w14:paraId="0E6B0699" w14:textId="77777777" w:rsidR="008D1990" w:rsidRPr="001E656F" w:rsidRDefault="008D1990" w:rsidP="001E656F">
      <w:pPr>
        <w:pStyle w:val="a4"/>
        <w:numPr>
          <w:ilvl w:val="0"/>
          <w:numId w:val="3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</w:pPr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  <w:t xml:space="preserve">Профилактика инфекций, передающихся половым путем. </w:t>
      </w:r>
    </w:p>
    <w:p w14:paraId="41FF9EA9" w14:textId="608FF9B2" w:rsidR="008D1990" w:rsidRPr="001E656F" w:rsidRDefault="008D1990" w:rsidP="001E656F">
      <w:pPr>
        <w:pStyle w:val="a4"/>
        <w:numPr>
          <w:ilvl w:val="0"/>
          <w:numId w:val="3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</w:pPr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  <w:t>Профессиональная деятельность фельдшера по сохранению репродуктивного здоровья несовершеннолетних.</w:t>
      </w:r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  <w:tab/>
      </w:r>
    </w:p>
    <w:p w14:paraId="1BA08B29" w14:textId="77777777" w:rsidR="008D1990" w:rsidRPr="001E656F" w:rsidRDefault="008D1990" w:rsidP="001E656F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</w:pPr>
    </w:p>
    <w:p w14:paraId="5A3F7074" w14:textId="77777777" w:rsidR="008D1990" w:rsidRPr="001E656F" w:rsidRDefault="008D1990" w:rsidP="001E656F">
      <w:pPr>
        <w:spacing w:after="0" w:line="240" w:lineRule="auto"/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</w:pPr>
    </w:p>
    <w:p w14:paraId="7232AC30" w14:textId="4C404FBA" w:rsidR="0028282D" w:rsidRPr="001E656F" w:rsidRDefault="0028282D" w:rsidP="001E656F">
      <w:pPr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</w:pPr>
      <w:r w:rsidRPr="001E656F"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  <w:t xml:space="preserve">Цель: </w:t>
      </w:r>
    </w:p>
    <w:p w14:paraId="1D049358" w14:textId="150B64DC" w:rsidR="0028282D" w:rsidRPr="001E656F" w:rsidRDefault="000601DB" w:rsidP="001E656F">
      <w:pPr>
        <w:pStyle w:val="a4"/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eastAsia="ru-RU"/>
        </w:rPr>
      </w:pPr>
      <w:r w:rsidRPr="001E656F"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eastAsia="ru-RU"/>
        </w:rPr>
        <w:t>и</w:t>
      </w:r>
      <w:r w:rsidR="0028282D" w:rsidRPr="001E656F"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eastAsia="ru-RU"/>
        </w:rPr>
        <w:t xml:space="preserve">зучить </w:t>
      </w:r>
      <w:r w:rsidRPr="001E656F"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eastAsia="ru-RU"/>
        </w:rPr>
        <w:t>п</w:t>
      </w:r>
      <w:proofErr w:type="spellStart"/>
      <w:r w:rsidRPr="001E656F"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val="x-none" w:eastAsia="ru-RU"/>
        </w:rPr>
        <w:t>ринципы</w:t>
      </w:r>
      <w:proofErr w:type="spellEnd"/>
      <w:r w:rsidRPr="001E656F"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val="x-none" w:eastAsia="ru-RU"/>
        </w:rPr>
        <w:t xml:space="preserve"> </w:t>
      </w:r>
      <w:r w:rsidR="008D1990" w:rsidRPr="001E656F"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val="x-none" w:eastAsia="ru-RU"/>
        </w:rPr>
        <w:t>сохранения репродуктивного здоровья населения</w:t>
      </w:r>
      <w:r w:rsidR="0028282D" w:rsidRPr="001E656F"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eastAsia="ru-RU"/>
        </w:rPr>
        <w:t xml:space="preserve">; </w:t>
      </w:r>
    </w:p>
    <w:p w14:paraId="2183C705" w14:textId="0E6AA7F1" w:rsidR="0028282D" w:rsidRPr="001E656F" w:rsidRDefault="0028282D" w:rsidP="001E656F">
      <w:pPr>
        <w:spacing w:after="0" w:line="240" w:lineRule="auto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</w:pPr>
    </w:p>
    <w:p w14:paraId="02FBC313" w14:textId="77777777" w:rsidR="0028282D" w:rsidRPr="001E656F" w:rsidRDefault="0028282D" w:rsidP="001E656F">
      <w:pPr>
        <w:spacing w:after="0" w:line="240" w:lineRule="auto"/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</w:pPr>
    </w:p>
    <w:p w14:paraId="0F7769AD" w14:textId="77777777" w:rsidR="0028282D" w:rsidRPr="001E656F" w:rsidRDefault="0028282D" w:rsidP="001E656F">
      <w:pPr>
        <w:spacing w:after="0" w:line="240" w:lineRule="auto"/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</w:pPr>
      <w:r w:rsidRPr="001E656F"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  <w:t>уметь:</w:t>
      </w:r>
    </w:p>
    <w:p w14:paraId="67B1E695" w14:textId="77777777" w:rsidR="00B33D43" w:rsidRPr="001E656F" w:rsidRDefault="00B33D43" w:rsidP="001E656F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определять факторы риска хронических неинфекционных заболеваний на основании диагностических критериев;</w:t>
      </w:r>
    </w:p>
    <w:p w14:paraId="00369D5D" w14:textId="77777777" w:rsidR="0076325A" w:rsidRPr="001E656F" w:rsidRDefault="0076325A" w:rsidP="001E656F">
      <w:pPr>
        <w:pStyle w:val="a4"/>
        <w:numPr>
          <w:ilvl w:val="0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проводить опрос (анкетирование), направленный на выявление хронических неинфекционных заболеваний, факторов риска их развития, потребления без назначения врача наркотических средств и психотропных веществ, курения, употребления алкоголя и его суррогатов;</w:t>
      </w:r>
    </w:p>
    <w:p w14:paraId="4A3FB208" w14:textId="6AAB726C" w:rsidR="0076325A" w:rsidRPr="001E656F" w:rsidRDefault="0076325A" w:rsidP="001E656F">
      <w:pPr>
        <w:pStyle w:val="a4"/>
        <w:numPr>
          <w:ilvl w:val="0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выявлять курящих лиц и лиц, избыточно потребляющих алкоголь, а также потребляющих наркотические средства и психотропные вещества без назначения врача;</w:t>
      </w:r>
    </w:p>
    <w:p w14:paraId="25F091C9" w14:textId="77777777" w:rsidR="000601DB" w:rsidRPr="001E656F" w:rsidRDefault="000601DB" w:rsidP="001E656F">
      <w:pPr>
        <w:pStyle w:val="a4"/>
        <w:numPr>
          <w:ilvl w:val="0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проводить работу по реализации программ здорового образа жизни, в том числе программы снижения потребления алкоголя и табака, предупреждения и борьбы с немедицинским потреблением наркотических средств и психотропных веществ;</w:t>
      </w:r>
    </w:p>
    <w:p w14:paraId="1915A1F7" w14:textId="77777777" w:rsidR="000601DB" w:rsidRPr="001E656F" w:rsidRDefault="000601DB" w:rsidP="001E656F">
      <w:pPr>
        <w:pStyle w:val="a4"/>
        <w:numPr>
          <w:ilvl w:val="0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проводить индивидуальные (групповые) беседы с населением в пользу здорового образа жизни, по вопросам личной гигиены, гигиены труда и отдыха, здорового питания, по уровню физической активности, отказу от курения табака и потребления алкоголя, мерам профилактики предотвратимых болезней;</w:t>
      </w:r>
    </w:p>
    <w:p w14:paraId="281DB04C" w14:textId="77777777" w:rsidR="000601DB" w:rsidRPr="001E656F" w:rsidRDefault="000601DB" w:rsidP="001E656F">
      <w:pPr>
        <w:pStyle w:val="a4"/>
        <w:numPr>
          <w:ilvl w:val="0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формировать общественное мнение в пользу здорового образа жизни, мотивировать население на здоровый образ жизни или изменение образа жизни, улучшение качества жизни, информировать о способах и программах отказа от вредных привычек;</w:t>
      </w:r>
    </w:p>
    <w:p w14:paraId="4E517938" w14:textId="77777777" w:rsidR="000601DB" w:rsidRPr="001E656F" w:rsidRDefault="000601DB" w:rsidP="001E656F">
      <w:pPr>
        <w:pStyle w:val="a4"/>
        <w:numPr>
          <w:ilvl w:val="0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</w:p>
    <w:p w14:paraId="4B154039" w14:textId="77777777" w:rsidR="0028282D" w:rsidRPr="001E656F" w:rsidRDefault="0028282D" w:rsidP="001E656F">
      <w:pPr>
        <w:spacing w:after="0" w:line="240" w:lineRule="auto"/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</w:pPr>
      <w:r w:rsidRPr="001E656F"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  <w:t xml:space="preserve">   знать:</w:t>
      </w:r>
    </w:p>
    <w:p w14:paraId="20EEFD4F" w14:textId="77777777" w:rsidR="00DB1EB8" w:rsidRPr="001E656F" w:rsidRDefault="00DB1EB8" w:rsidP="001E656F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lastRenderedPageBreak/>
        <w:t>диагностические критерии факторов риска заболеваний и (или) состояний, повышающих вероятность развития хронических неинфекционных заболеваний, с учетом возрастных особенностей;</w:t>
      </w:r>
    </w:p>
    <w:p w14:paraId="0B788D1B" w14:textId="77777777" w:rsidR="00DB1EB8" w:rsidRPr="001E656F" w:rsidRDefault="00DB1EB8" w:rsidP="001E656F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правила проведения индивидуального и группового  профилактического консультирования;</w:t>
      </w:r>
    </w:p>
    <w:p w14:paraId="00400F4C" w14:textId="77777777" w:rsidR="00DB1EB8" w:rsidRPr="001E656F" w:rsidRDefault="00DB1EB8" w:rsidP="001E656F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методы выявления курящих и лиц, избыточно потребляющих алкоголь, а также лиц, потребляющих наркотические средства и психотропные вещества без назначения врача;</w:t>
      </w:r>
    </w:p>
    <w:p w14:paraId="34978D15" w14:textId="77777777" w:rsidR="00DB1EB8" w:rsidRPr="001E656F" w:rsidRDefault="00DB1EB8" w:rsidP="001E656F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информационные технологии,  организационные формы и методы   по формированию здорового образа жизни населения,  в том числе программы снижения веса, потребления алкоголя и табака, предупреждения и борьбы с немедицинским  потреблением наркотических средств и психотропных веществ;</w:t>
      </w:r>
    </w:p>
    <w:p w14:paraId="350C3A7E" w14:textId="77777777" w:rsidR="00DB1EB8" w:rsidRPr="001E656F" w:rsidRDefault="00DB1EB8" w:rsidP="001E656F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рекомендации по вопросам личной гигиены, контрацепции, здорового образа жизни, профилактике заболеваний;</w:t>
      </w:r>
    </w:p>
    <w:p w14:paraId="41168F8D" w14:textId="2462C2C5" w:rsidR="00DB1EB8" w:rsidRPr="001E656F" w:rsidRDefault="00DB1EB8" w:rsidP="001E656F">
      <w:pPr>
        <w:spacing w:after="0" w:line="240" w:lineRule="auto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</w:p>
    <w:p w14:paraId="7BD6BE21" w14:textId="77777777" w:rsidR="004A5EF3" w:rsidRPr="001E656F" w:rsidRDefault="004A5EF3" w:rsidP="001E656F">
      <w:pPr>
        <w:spacing w:after="0" w:line="240" w:lineRule="auto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</w:p>
    <w:p w14:paraId="65997A63" w14:textId="531AAAC8" w:rsidR="0028282D" w:rsidRPr="001E656F" w:rsidRDefault="0028282D" w:rsidP="001E656F">
      <w:pPr>
        <w:spacing w:after="0" w:line="240" w:lineRule="auto"/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</w:pPr>
      <w:r w:rsidRPr="001E656F"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  <w:t>Основная литература:</w:t>
      </w:r>
    </w:p>
    <w:p w14:paraId="699DE96E" w14:textId="43150233" w:rsidR="0028282D" w:rsidRPr="001E656F" w:rsidRDefault="00512F62" w:rsidP="001E656F">
      <w:pPr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  <w:t>1</w:t>
      </w:r>
      <w:r w:rsidR="0028282D" w:rsidRPr="001E656F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  <w:t xml:space="preserve">. </w:t>
      </w:r>
      <w:r w:rsidR="0028282D" w:rsidRPr="001E656F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Федеральный закон РФ «Об охране здоровья граждан» от 21ноября 2011г. №323-ФЗ</w:t>
      </w:r>
    </w:p>
    <w:p w14:paraId="6114A091" w14:textId="25AF9D0D" w:rsidR="00512F62" w:rsidRPr="001E656F" w:rsidRDefault="00512F62" w:rsidP="001E656F">
      <w:pPr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1E656F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2</w:t>
      </w:r>
      <w:r w:rsidR="0028282D" w:rsidRPr="001E656F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 xml:space="preserve">. </w:t>
      </w:r>
      <w:r w:rsidRPr="001E656F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Профилактика хронических неинфекционных заболеваний в Российской Федерации. Национальное руководство 2022г</w:t>
      </w:r>
    </w:p>
    <w:p w14:paraId="350CE24A" w14:textId="67D90714" w:rsidR="004A5EF3" w:rsidRPr="001E656F" w:rsidRDefault="004A5EF3" w:rsidP="001E656F">
      <w:pPr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</w:p>
    <w:p w14:paraId="37CECE4E" w14:textId="37B047AD" w:rsidR="00DB1EB8" w:rsidRPr="001E656F" w:rsidRDefault="00DB1EB8" w:rsidP="001E656F">
      <w:pPr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</w:p>
    <w:p w14:paraId="6793DEC5" w14:textId="415DB6DC" w:rsidR="0028282D" w:rsidRPr="001E656F" w:rsidRDefault="0028282D" w:rsidP="001E656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ED61C43" w14:textId="77777777" w:rsidR="0028282D" w:rsidRPr="001E656F" w:rsidRDefault="0028282D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1E656F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>Задание студентам:</w:t>
      </w:r>
    </w:p>
    <w:p w14:paraId="36529393" w14:textId="4CE79409" w:rsidR="00B33D43" w:rsidRPr="001E656F" w:rsidRDefault="0035127D" w:rsidP="001E656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E656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Составить </w:t>
      </w:r>
      <w:r w:rsidR="00EC6F90" w:rsidRPr="001E656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план </w:t>
      </w:r>
      <w:r w:rsidR="008D1990" w:rsidRPr="001E656F">
        <w:rPr>
          <w:rFonts w:ascii="Times New Roman" w:eastAsia="Times New Roman" w:hAnsi="Times New Roman" w:cs="Times New Roman"/>
          <w:sz w:val="28"/>
          <w:szCs w:val="28"/>
          <w:lang w:eastAsia="zh-CN"/>
        </w:rPr>
        <w:t>сохранения репродуктивного здоровья</w:t>
      </w:r>
      <w:r w:rsidR="004A5EF3" w:rsidRPr="001E656F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14:paraId="3D521FA8" w14:textId="05E1F09C" w:rsidR="00D2336A" w:rsidRPr="001E656F" w:rsidRDefault="00D2336A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1058BC30" w14:textId="390A82D4" w:rsidR="0028282D" w:rsidRPr="001E656F" w:rsidRDefault="0028282D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349E358" w14:textId="24A38920" w:rsidR="00FE766F" w:rsidRPr="001E656F" w:rsidRDefault="00FE766F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30D06884" w14:textId="46466C44" w:rsidR="00FE766F" w:rsidRPr="001E656F" w:rsidRDefault="00FE766F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16B43E27" w14:textId="1BC122A8" w:rsidR="00FE766F" w:rsidRPr="001E656F" w:rsidRDefault="00FE766F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5B5B3B41" w14:textId="55FD1D9B" w:rsidR="00FE766F" w:rsidRPr="001E656F" w:rsidRDefault="00FE766F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A6599D9" w14:textId="56CC122A" w:rsidR="00FE766F" w:rsidRPr="001E656F" w:rsidRDefault="00FE766F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DE1CA85" w14:textId="0A23346D" w:rsidR="00FE766F" w:rsidRPr="001E656F" w:rsidRDefault="00FE766F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039EE07D" w14:textId="0116D94E" w:rsidR="00FE766F" w:rsidRPr="001E656F" w:rsidRDefault="00FE766F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49B3A29" w14:textId="321312E9" w:rsidR="00FE766F" w:rsidRPr="001E656F" w:rsidRDefault="00FE766F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20C935AF" w14:textId="621D4786" w:rsidR="00FE766F" w:rsidRPr="001E656F" w:rsidRDefault="00FE766F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184DCE6D" w14:textId="7BF4F0E7" w:rsidR="00FE766F" w:rsidRPr="001E656F" w:rsidRDefault="00FE766F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7ECACECB" w14:textId="456C2BC5" w:rsidR="00FE766F" w:rsidRPr="001E656F" w:rsidRDefault="00FE766F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1D7FF4E" w14:textId="366A2BE7" w:rsidR="00FE766F" w:rsidRPr="001E656F" w:rsidRDefault="00FE766F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22230B38" w14:textId="35723611" w:rsidR="00FE766F" w:rsidRPr="001E656F" w:rsidRDefault="00FE766F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2AA3090F" w14:textId="77777777" w:rsidR="00512F62" w:rsidRPr="001E656F" w:rsidRDefault="00512F62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3C446ACE" w14:textId="77777777" w:rsidR="00512F62" w:rsidRPr="001E656F" w:rsidRDefault="00512F62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096F8ED" w14:textId="77777777" w:rsidR="00512F62" w:rsidRPr="001E656F" w:rsidRDefault="00512F62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7D062BCC" w14:textId="77777777" w:rsidR="00512F62" w:rsidRPr="001E656F" w:rsidRDefault="00512F62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3BE25666" w14:textId="77777777" w:rsidR="00512F62" w:rsidRPr="001E656F" w:rsidRDefault="00512F62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4FB20C8D" w14:textId="77777777" w:rsidR="008D1990" w:rsidRPr="001E656F" w:rsidRDefault="008D1990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60F2C3F" w14:textId="77777777" w:rsidR="00512F62" w:rsidRPr="001E656F" w:rsidRDefault="00512F62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CBF86ED" w14:textId="77777777" w:rsidR="00512F62" w:rsidRPr="001E656F" w:rsidRDefault="00512F62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7073932B" w14:textId="77777777" w:rsidR="00512F62" w:rsidRPr="001E656F" w:rsidRDefault="00512F62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1B7F340F" w14:textId="77777777" w:rsidR="00512F62" w:rsidRPr="001E656F" w:rsidRDefault="00512F62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76FB8F2B" w14:textId="77777777" w:rsidR="00512F62" w:rsidRPr="001E656F" w:rsidRDefault="00512F62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26BD1F8F" w14:textId="77777777" w:rsidR="00512F62" w:rsidRPr="001E656F" w:rsidRDefault="00512F62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5D4F8431" w14:textId="77777777" w:rsidR="008D1990" w:rsidRPr="001E656F" w:rsidRDefault="008D1990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21C653B9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Репродуктивная система</w:t>
      </w: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– совокупность органов и систем организма, обеспечивающих функцию воспроизводства (деторождения).</w:t>
      </w:r>
    </w:p>
    <w:p w14:paraId="508697BB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Если говорить о здоровье репродуктивной системы, то имеется в виду не только отсутствие заболеваний в половой системе, нарушений функций, но и душевное состояние, и общественное благополучие.</w:t>
      </w:r>
    </w:p>
    <w:p w14:paraId="5677C244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В настоящее время о репродуктивном здоровье заботятся не только врачи, но и психологи и социологи.</w:t>
      </w:r>
    </w:p>
    <w:p w14:paraId="4B6482AB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Репродуктивное здоровье –</w:t>
      </w:r>
    </w:p>
    <w:p w14:paraId="69F5BD66" w14:textId="77777777" w:rsidR="008D1990" w:rsidRPr="001E656F" w:rsidRDefault="008D1990" w:rsidP="001E656F">
      <w:pPr>
        <w:numPr>
          <w:ilvl w:val="0"/>
          <w:numId w:val="3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состояние полного физического, умственного и социального благополучия при отсутствии заболеваний репродуктивной системы на всех этапах жизни, способность к зачатию и рождению детей, гарантия безопасной беременности, уверенность в появлении на свет здорового малыша, возможность планирования беременности, защита от СПИДа и заболеваний, передающихся половым путем;</w:t>
      </w:r>
    </w:p>
    <w:p w14:paraId="136FE5BF" w14:textId="77777777" w:rsidR="008D1990" w:rsidRPr="001E656F" w:rsidRDefault="008D1990" w:rsidP="001E656F">
      <w:pPr>
        <w:numPr>
          <w:ilvl w:val="0"/>
          <w:numId w:val="3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состояние полного физического, душевного и социального благополучия во всех вопросах, касающихся репродуктивной системы, ее функций и процессов, включая воспроизводство потомства и гармонию в психосексуальных отношениях в семье;</w:t>
      </w:r>
    </w:p>
    <w:p w14:paraId="46CD953F" w14:textId="77777777" w:rsidR="008D1990" w:rsidRPr="001E656F" w:rsidRDefault="008D1990" w:rsidP="001E656F">
      <w:pPr>
        <w:numPr>
          <w:ilvl w:val="0"/>
          <w:numId w:val="3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не только психологическая, физиологическая и социальная готовность человека к продолжению рода (в более широком смысле это понятие включает в себя еще и отсутствие каких-либо заболеваний, инфекций или других негативных состояний организма, способных повлиять на возможность зачатия, привести к прерыванию беременности или к рождению больного ребенка).</w:t>
      </w:r>
    </w:p>
    <w:p w14:paraId="57E368F4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A3E3507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Состояние репродуктивного здоровья во многом определяется образом жизни человека, а также ответственным отношением к половой жизни. В свою очередь, все это влияет на стабильность семейных отношений, общее самочувствие человека.</w:t>
      </w:r>
    </w:p>
    <w:p w14:paraId="4F8525F5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20E0EBB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Этот термин напрямую связан с демографической наукой, которая занимается изучением уровня смертности и рождаемости в обществе.</w:t>
      </w:r>
    </w:p>
    <w:p w14:paraId="3057F6E6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Но репродуктивное здоровье – часть общего здоровья человека, которое подразумевает физическое, духовное и социальное благополучие.</w:t>
      </w:r>
    </w:p>
    <w:p w14:paraId="39A79CAA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E31E7B1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Основы репродуктивного здоровья закладываются в детском и юношеском возрасте.</w:t>
      </w:r>
    </w:p>
    <w:p w14:paraId="47DCB0C7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Доказано, что из 100 бездетных пар 40–60% не имеют детей по причине мужского бесплодия, что связано с инфекциями, передаваемыми половым путем, влиянием на репродуктивное здоровье мужчины вредных факторов окружающей среды, условий работы и вредных привычек.</w:t>
      </w:r>
    </w:p>
    <w:p w14:paraId="787694C9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Перечисленные факты убедительно доказывают важность бережного отношения к репродуктивному здоровью не только будущей женщины, но и мужчины.</w:t>
      </w:r>
    </w:p>
    <w:p w14:paraId="7836E2B2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CA3B448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Планирование семьи</w:t>
      </w: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– понятие, которое активно входит в нашу жизнь.</w:t>
      </w:r>
    </w:p>
    <w:p w14:paraId="5F482477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>Многие годы планирование семьи ошибочно понималось как ограничение рождаемости.</w:t>
      </w:r>
    </w:p>
    <w:p w14:paraId="6DABE23D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Но планирование семьи – обеспечение здоровья женщины для рождения желанных и здоровых детей.</w:t>
      </w:r>
    </w:p>
    <w:p w14:paraId="76132569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Другими словами, планирование семьи – дети по желанию, а не по случаю.</w:t>
      </w:r>
    </w:p>
    <w:p w14:paraId="578F12AC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</w:p>
    <w:p w14:paraId="26CC2F1F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  <w:r w:rsidRPr="001E656F"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>Для чего нужно планирование семьи:</w:t>
      </w:r>
    </w:p>
    <w:p w14:paraId="02387B8D" w14:textId="77777777" w:rsidR="008D1990" w:rsidRPr="001E656F" w:rsidRDefault="008D1990" w:rsidP="001E656F">
      <w:pPr>
        <w:numPr>
          <w:ilvl w:val="0"/>
          <w:numId w:val="3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для рождения желанных здоровых детей;</w:t>
      </w:r>
    </w:p>
    <w:p w14:paraId="4BE8880B" w14:textId="77777777" w:rsidR="008D1990" w:rsidRPr="001E656F" w:rsidRDefault="008D1990" w:rsidP="001E656F">
      <w:pPr>
        <w:numPr>
          <w:ilvl w:val="0"/>
          <w:numId w:val="3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для сохранения здоровья женщины;</w:t>
      </w:r>
    </w:p>
    <w:p w14:paraId="32B7F434" w14:textId="77777777" w:rsidR="008D1990" w:rsidRPr="001E656F" w:rsidRDefault="008D1990" w:rsidP="001E656F">
      <w:pPr>
        <w:numPr>
          <w:ilvl w:val="0"/>
          <w:numId w:val="3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для достижения гармонии в психосексуальных отношениях в семье;</w:t>
      </w:r>
    </w:p>
    <w:p w14:paraId="56203014" w14:textId="77777777" w:rsidR="008D1990" w:rsidRPr="001E656F" w:rsidRDefault="008D1990" w:rsidP="001E656F">
      <w:pPr>
        <w:numPr>
          <w:ilvl w:val="0"/>
          <w:numId w:val="3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для осуществления жизненных планов</w:t>
      </w:r>
    </w:p>
    <w:p w14:paraId="2BE14A28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7CE6A0AB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Составляющие репродуктивного здоровья:</w:t>
      </w:r>
    </w:p>
    <w:p w14:paraId="36AEAC8B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Они оказывают влияние на наш организм на протяжении всей жизни.</w:t>
      </w:r>
    </w:p>
    <w:p w14:paraId="661E240A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Уже рождаясь, ребенок получает от своих родителей на генетическом уровне некоторые показатели здоровья, особенности обмена веществ, предрасположенность к тем или иным проблемам.</w:t>
      </w:r>
    </w:p>
    <w:p w14:paraId="2D5981C7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В первые годы жизни малыша забота о здоровье, в том числе и репродуктивном, ложится на плечи родителей.</w:t>
      </w:r>
    </w:p>
    <w:p w14:paraId="5DD48994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Именно они должны заложить основы здорового образа жизни ребёнка и объяснить важность этого для здоровья его будущих детей.</w:t>
      </w:r>
    </w:p>
    <w:p w14:paraId="3DAEEE3F" w14:textId="5BADF66D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мужчины в 50% случаев также бывают виновниками отсутствия детей в семье.</w:t>
      </w:r>
    </w:p>
    <w:p w14:paraId="7AF6CDE9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9465A7B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Составляющие репродуктивного здоровья людей охватывают различные аспекты, начиная от сексуального благополучия и заканчивая здоровьем матери и ребенка.</w:t>
      </w:r>
    </w:p>
    <w:p w14:paraId="4B09FDD2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Эти аспекты включают в себя не только физиологические процессы, но и психологический комфорт, удовлетворенность и безопасность.</w:t>
      </w:r>
    </w:p>
    <w:p w14:paraId="595B32A9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1AB36147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  <w:r w:rsidRPr="001E656F"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>Для оценки состояния репродуктивного здоровья населения используются различные показатели репродуктивного здоровья:</w:t>
      </w:r>
    </w:p>
    <w:p w14:paraId="6EA79923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1. доступность и использование контрацептивов:</w:t>
      </w:r>
    </w:p>
    <w:p w14:paraId="2EAAC455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контрацепция – методы и средства, используемые для предотвращения беременности;</w:t>
      </w:r>
    </w:p>
    <w:p w14:paraId="683ACB04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они включают в себя широкий спектр возможностей, от гормональных препаратов до барьерных методов, и выбор подходящего метода зависит от индивидуальных потребностей и здоровья каждой женщины;</w:t>
      </w:r>
    </w:p>
    <w:p w14:paraId="328B4600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главная цель контрацепции – предоставить возможность контролировать репродуктивное здоровье, планировать семью и избегать нежелательной беременности;</w:t>
      </w:r>
    </w:p>
    <w:p w14:paraId="240936E8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предохранение от нежелательной беременности является ключевым элементом репродуктивного здоровья;</w:t>
      </w:r>
    </w:p>
    <w:p w14:paraId="108C3202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она позволяет людям принимать осознанные решения о своем будущем, контролируя процесс зачатия;</w:t>
      </w:r>
    </w:p>
    <w:p w14:paraId="6D673464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это не только вопрос предотвращения нежелательной беременности, но и важный аспект здоровья женщины, влияющий на ее физическое и психологическое состояние;</w:t>
      </w:r>
    </w:p>
    <w:p w14:paraId="2B51CCFA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>контрацептивы подразделяются на различные категории, основываясь на принципе действия, форме использования и продолжительности эффекта;</w:t>
      </w:r>
    </w:p>
    <w:p w14:paraId="7C3154FB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понимание этой классификации помогает определить наиболее подходящий метод контрацепции, учитывая индивидуальные потребности, состояние здоровья и планы на будущее;</w:t>
      </w:r>
    </w:p>
    <w:p w14:paraId="0B9609F0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1607ED45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b/>
          <w:bCs/>
          <w:i/>
          <w:iCs/>
          <w:kern w:val="2"/>
          <w:sz w:val="28"/>
          <w:szCs w:val="28"/>
          <w14:ligatures w14:val="standardContextual"/>
        </w:rPr>
        <w:t>основные методы и способы контрацепции на сегодняшний день:</w:t>
      </w:r>
    </w:p>
    <w:p w14:paraId="49262291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гормональные контрацептивы работают путем регулирования уровня гормонов в организме, что препятствует овуляции;</w:t>
      </w:r>
    </w:p>
    <w:p w14:paraId="5708FED9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эта категория охватывает оральные контрацептивы, пластыри, вагинальные кольца и инъекции;</w:t>
      </w:r>
    </w:p>
    <w:p w14:paraId="0F25B36F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барьерные контрацептивы создают физическую преграду, которая препятствует встрече сперматозоидов и яйцеклетки;</w:t>
      </w:r>
    </w:p>
    <w:p w14:paraId="346172AE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это презервативы, диафрагмы и каппы;</w:t>
      </w:r>
    </w:p>
    <w:p w14:paraId="19795062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внутриматочные устройства (ИУД) представляют собой маленькие устройства, которые вставляются в матку и предотвращают имплантацию оплодотворенной яйцеклетки;</w:t>
      </w:r>
    </w:p>
    <w:p w14:paraId="5E0D8AE7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стерилизация – постоянный метод контрацепции, который включает хирургическое вмешательство;</w:t>
      </w:r>
    </w:p>
    <w:p w14:paraId="4896AED0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естественные методы контрацепции основаны на отслеживании менструального цикла и избегании полового акта в период наибольшей вероятности зачатия.</w:t>
      </w:r>
    </w:p>
    <w:p w14:paraId="57BD34CF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109FBB79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2. уровень детской смертности:</w:t>
      </w:r>
    </w:p>
    <w:p w14:paraId="5AE7D55E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младенческая смертность – смерть младенца в возрасте до одного года;</w:t>
      </w:r>
    </w:p>
    <w:p w14:paraId="0AF14AC6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уровень младенческой смертности в определенной группе населения можно описать с помощью коэффициента младенческой смертности (КМС), который представляет собой количество смертей младенцев в возрасте до одного года на 1000 живорожденных;</w:t>
      </w:r>
    </w:p>
    <w:p w14:paraId="65CE3650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аналогичным образом коэффициент детской смертности, также известный как коэффициент смертности детей в возрасте до пяти лет, сравнивает уровень смертности детей в возрасте до пяти лет;</w:t>
      </w:r>
    </w:p>
    <w:p w14:paraId="33069798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формы младенческой смертности:</w:t>
      </w:r>
    </w:p>
    <w:p w14:paraId="1EF277B7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>перинатальная смертность</w:t>
      </w: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– смерть плода на поздних сроках (от 22 недель беременности до родов) или смерть новорожденного в течение первой недели после родов;</w:t>
      </w:r>
    </w:p>
    <w:p w14:paraId="56E7649F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</w:p>
    <w:p w14:paraId="060C09FF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>младенческая смертность</w:t>
      </w: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– смерть, наступающая в течение 28 дней после родов;</w:t>
      </w:r>
    </w:p>
    <w:p w14:paraId="16E83423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младенческая смертность часто связана с недостаточным доступом к базовому медицинскому обслуживанию во время беременности и после родов;</w:t>
      </w:r>
    </w:p>
    <w:p w14:paraId="6524D48A" w14:textId="77777777" w:rsidR="008D1990" w:rsidRPr="001E656F" w:rsidRDefault="008D1990" w:rsidP="001E656F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на это приходится 40–60% случаев младенческой смертности в развивающихся странах;</w:t>
      </w:r>
    </w:p>
    <w:p w14:paraId="50FAAA51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</w:p>
    <w:p w14:paraId="3B64CCC1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>постнеонатальная смертность</w:t>
      </w: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– смерть детей в возрасте от 29 дней до одного года;</w:t>
      </w:r>
    </w:p>
    <w:p w14:paraId="250FCE19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основными причинами постнеонатальной смерти являются недоедание, инфекционные заболевания, осложнения во время беременности, синдром внезапной детской смертности, а также проблемы, связанные с домашней обстановкой.</w:t>
      </w:r>
    </w:p>
    <w:p w14:paraId="6A626195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B467C6D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>3. уровень материнской смертности:</w:t>
      </w:r>
    </w:p>
    <w:p w14:paraId="3A203FA2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>материнская смертность</w:t>
      </w: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(также коэффициент материнской смертности, или КМС) является важным статистическим показателем, который характеризует частоту случаев смерти беременных женщин, а также рожениц;</w:t>
      </w:r>
    </w:p>
    <w:p w14:paraId="0236021F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согласно наиболее распространенной классификации, в категорию материнских смертей попадают летальные исходы, наступившие в период самой беременности, а также в течение 42 дней после ее окончания;</w:t>
      </w:r>
    </w:p>
    <w:p w14:paraId="6CFC11B0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причиной летального исхода в этом случае может служить любое патологическое состояние, связанное непосредственно с беременностью (кроме несчастных случаев и других случайных причин);</w:t>
      </w:r>
    </w:p>
    <w:p w14:paraId="1D3F7026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proofErr w:type="gramStart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в настоящее время показатель материнской смертности служит одним из основных критериев, по которому определяют качество и уровень организации работы современных родовспомогательных учреждений;</w:t>
      </w:r>
      <w:proofErr w:type="gramEnd"/>
    </w:p>
    <w:p w14:paraId="25BE18E1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более высокие показатели материнской смертности наблюдаются среди женщин, проживающих в сельских районах; среди лиц с низким доходом, среди незамужних женщин, а также среди подростков.</w:t>
      </w:r>
    </w:p>
    <w:p w14:paraId="08CD36A0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3B54528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4. частота инфекций, передающихся половым путем:</w:t>
      </w:r>
    </w:p>
    <w:p w14:paraId="1C2AEFBE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инфекция, передающаяся половым путем (ИППП), также называемая заболеванием, передающимся половым путем (ЗППП), и более старым термином венерическое заболевание (ВД), представляет собой инфекцию, которая распространяется при сексуальной активности, особенно при вагинальном половом акте, анальном сексе, оральном сексе или иногда при мануальном сексе;</w:t>
      </w:r>
    </w:p>
    <w:p w14:paraId="363C0831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ИППП часто изначально не вызывают симптомов, что приводит к риску их передачи по наследству для других;</w:t>
      </w:r>
    </w:p>
    <w:p w14:paraId="3813142C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термин инфекция, передающаяся половым путем, обычно предпочтительнее, чем болезнь, передающаяся половым путем или венерическое заболевание, поскольку он включает случаи без симптоматического заболевания;</w:t>
      </w:r>
    </w:p>
    <w:p w14:paraId="4EF9A3B1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симптомы и признаки ИППП могут включать выделения из влагалища, выделения из полового члена, язвы на половых органах или вокруг них и боль в области таза;</w:t>
      </w:r>
    </w:p>
    <w:p w14:paraId="5A09909F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некоторые ИППП могут вызывать бесплодие;</w:t>
      </w:r>
    </w:p>
    <w:p w14:paraId="3BFDFD00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proofErr w:type="gramStart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бактериальные</w:t>
      </w:r>
      <w:proofErr w:type="gramEnd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ИППП включают хламидиоз, гонорею и сифилис;</w:t>
      </w:r>
    </w:p>
    <w:p w14:paraId="19DFCFA8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вирусные ИППП включают остроконечные кондиломы, генитальный герпес и ВИЧ / СПИД;</w:t>
      </w:r>
    </w:p>
    <w:p w14:paraId="3A2E0DAA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к </w:t>
      </w:r>
      <w:proofErr w:type="gramStart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паразитарным</w:t>
      </w:r>
      <w:proofErr w:type="gramEnd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ИППП относятся трихомониаз;</w:t>
      </w:r>
    </w:p>
    <w:p w14:paraId="13CEFDFD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большинство ИППП поддаются лечению, это наиболее распространенные инфекции; сифилис, гонорея, хламидиоз и трихомониаз излечимы, в то время как ВИЧ / СПИД и генитальный герпес неизлечимы;</w:t>
      </w:r>
    </w:p>
    <w:p w14:paraId="06F2947A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некоторые прививки могут снизить риск определенных инфекций, включая гепатит</w:t>
      </w:r>
      <w:proofErr w:type="gramStart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В</w:t>
      </w:r>
      <w:proofErr w:type="gramEnd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и несколько типов ВПЧ;</w:t>
      </w:r>
    </w:p>
    <w:p w14:paraId="2336BD53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методы безопасного секса, такие как использование презервативов, меньшее количество сексуальных партнеров и отношения, в которых каждый </w:t>
      </w:r>
      <w:proofErr w:type="spellStart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человекзанимается</w:t>
      </w:r>
      <w:proofErr w:type="spellEnd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сексом только </w:t>
      </w:r>
      <w:proofErr w:type="gramStart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с</w:t>
      </w:r>
      <w:proofErr w:type="gramEnd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proofErr w:type="gramStart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другим</w:t>
      </w:r>
      <w:proofErr w:type="gramEnd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 также снижают риск ИППП;</w:t>
      </w:r>
    </w:p>
    <w:p w14:paraId="0609EB0E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также может быть полезно всестороннее половое просвещение;</w:t>
      </w:r>
    </w:p>
    <w:p w14:paraId="458B19A7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диагностические тесты на ИППП обычно </w:t>
      </w:r>
      <w:proofErr w:type="gramStart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легко доступны</w:t>
      </w:r>
      <w:proofErr w:type="gramEnd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в развитом мире, но они часто недоступны в развивающемся мире;</w:t>
      </w:r>
    </w:p>
    <w:p w14:paraId="046403E6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 xml:space="preserve">с ИППП часто </w:t>
      </w:r>
      <w:proofErr w:type="gramStart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связаны</w:t>
      </w:r>
      <w:proofErr w:type="gramEnd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стыд и стигматизация;</w:t>
      </w:r>
    </w:p>
    <w:p w14:paraId="0BF63512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proofErr w:type="gramStart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в 2015 году ИППП, отличные от ВИЧ, привели к 108 000 смертей во всем мире;</w:t>
      </w:r>
      <w:proofErr w:type="gramEnd"/>
    </w:p>
    <w:p w14:paraId="7F5EB4F3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proofErr w:type="gramStart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в 2015 году во всем мире около 1,1 миллиарда человек заразились ИППП, отличными от ВИЧ / СПИДа;</w:t>
      </w:r>
      <w:proofErr w:type="gramEnd"/>
    </w:p>
    <w:p w14:paraId="6F50BE11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около 500 миллионов человек </w:t>
      </w:r>
      <w:proofErr w:type="gramStart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больны</w:t>
      </w:r>
      <w:proofErr w:type="gramEnd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сифилисом, гонореей, хламидиозом или трихомонозом;</w:t>
      </w:r>
    </w:p>
    <w:p w14:paraId="079892AE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по меньшей </w:t>
      </w:r>
      <w:proofErr w:type="gramStart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мере</w:t>
      </w:r>
      <w:proofErr w:type="gramEnd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еще 530 миллионов человек болеют генитальным герпесом, а 290 миллионов женщин – вирусом папилломы человека; </w:t>
      </w:r>
    </w:p>
    <w:p w14:paraId="033FE479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BEE8A33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Для того чтобы родительство было ответственным, чтобы на свет появлялись желанные и здоровые дети, каждый современный человек должен знать, как сохранить свое репродуктивное здоровье. </w:t>
      </w:r>
    </w:p>
    <w:p w14:paraId="69389B92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14:paraId="3BB51019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Факторы, влияющие на репродуктивное здоровье: </w:t>
      </w:r>
    </w:p>
    <w:p w14:paraId="2C3763AD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аборты; </w:t>
      </w:r>
    </w:p>
    <w:p w14:paraId="63F7C075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вредные привычки; </w:t>
      </w:r>
    </w:p>
    <w:p w14:paraId="329F35D3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заболевания, передающиеся половым путем (ЗППП); </w:t>
      </w:r>
    </w:p>
    <w:p w14:paraId="20E0BA05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неправильное питание; </w:t>
      </w:r>
    </w:p>
    <w:p w14:paraId="684D078A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возраст; </w:t>
      </w:r>
    </w:p>
    <w:p w14:paraId="6E271C09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психоэмоциональное состояние; </w:t>
      </w:r>
    </w:p>
    <w:p w14:paraId="6D6B7C7A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экологическая обстановка; </w:t>
      </w:r>
    </w:p>
    <w:p w14:paraId="4F935439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проблемы со здоровьем. </w:t>
      </w:r>
    </w:p>
    <w:p w14:paraId="6212EAF1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0ACC1065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Как сохранить репродуктивное здоровье: </w:t>
      </w:r>
    </w:p>
    <w:p w14:paraId="519DBB4C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старайтесь вести здоровый образ жизни; </w:t>
      </w:r>
    </w:p>
    <w:p w14:paraId="2B272CD3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откажитесь от алкоголя и табака; </w:t>
      </w:r>
    </w:p>
    <w:p w14:paraId="18EF68CE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занимайтесь спортом; </w:t>
      </w:r>
    </w:p>
    <w:p w14:paraId="33946B9F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соблюдайте правила ведения половой жизни (регулярно сдавайте анализы и следите за здоровьем половой системы); </w:t>
      </w:r>
    </w:p>
    <w:p w14:paraId="5FF182DC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соблюдайте соотношение отдыха и труда, проводите время на природе. </w:t>
      </w:r>
    </w:p>
    <w:p w14:paraId="4F36126E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14:paraId="686DDE00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Что поможет сохранить репродуктивное здоровье: </w:t>
      </w:r>
    </w:p>
    <w:p w14:paraId="59EA903F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предохранение от нежелательной беременности; </w:t>
      </w:r>
    </w:p>
    <w:p w14:paraId="16ACB075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планирование беременности заранее; </w:t>
      </w:r>
    </w:p>
    <w:p w14:paraId="79FA3DBC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профилактика и лечение всех заболеваний половой сферы; </w:t>
      </w:r>
    </w:p>
    <w:p w14:paraId="101F4F35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лечение инфекций, передаваемых половым путем; </w:t>
      </w:r>
    </w:p>
    <w:p w14:paraId="1C2E6C1D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здоровый образ жизни; </w:t>
      </w:r>
    </w:p>
    <w:p w14:paraId="3BF64F6E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соблюдение правил личной гигиены. </w:t>
      </w:r>
    </w:p>
    <w:p w14:paraId="7351FFF5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2BD54168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Репродуктивное здоровье подростков оставляет желать лучшего. </w:t>
      </w:r>
    </w:p>
    <w:p w14:paraId="2F3AFFBC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К факторам, которые пагубно на него влияют, можно отнести: </w:t>
      </w:r>
    </w:p>
    <w:p w14:paraId="057197AE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раннее начало половой жизни; </w:t>
      </w:r>
    </w:p>
    <w:p w14:paraId="71D4B384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большой процент заболеваний, которые передаются половым путем; </w:t>
      </w:r>
    </w:p>
    <w:p w14:paraId="07F7CFD5" w14:textId="77777777" w:rsidR="008D1990" w:rsidRPr="001E656F" w:rsidRDefault="008D1990" w:rsidP="001E656F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огромное количество молодых людей, которые употребляют алкоголь и курят. </w:t>
      </w:r>
    </w:p>
    <w:p w14:paraId="42A8744C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На состояние репродуктивной системы влияет множество условий. </w:t>
      </w:r>
    </w:p>
    <w:p w14:paraId="53825935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proofErr w:type="gramStart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Факторами, обеспечивающими качественное репродуктивное здоровье, служат: создание стойкой мотивации будущих родителей на строительство полноценной и </w:t>
      </w: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 xml:space="preserve">благополучной семьи, воспитание в себе качеств хорошего семьянина; формирование ответственности партнеров за воспитание детей, подготовка полноценных членов социума, что подразумевает контроль над состоянием их здоровья, получение образования, участие в их физическом, нравственном, психическом и духовном совершенствовании. </w:t>
      </w:r>
      <w:proofErr w:type="gramEnd"/>
    </w:p>
    <w:p w14:paraId="4AA518AD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kern w:val="2"/>
          <w:sz w:val="28"/>
          <w:szCs w:val="28"/>
          <w14:ligatures w14:val="standardContextual"/>
        </w:rPr>
      </w:pPr>
      <w:proofErr w:type="gramStart"/>
      <w:r w:rsidRPr="001E656F">
        <w:rPr>
          <w:rFonts w:ascii="Times New Roman" w:eastAsia="Calibri" w:hAnsi="Times New Roman" w:cs="Times New Roman"/>
          <w:b/>
          <w:bCs/>
          <w:i/>
          <w:iCs/>
          <w:kern w:val="2"/>
          <w:sz w:val="28"/>
          <w:szCs w:val="28"/>
          <w14:ligatures w14:val="standardContextual"/>
        </w:rPr>
        <w:t xml:space="preserve">4 основных фактора, от которых зависит репродуктивное здоровье женщин: </w:t>
      </w:r>
      <w:proofErr w:type="gramEnd"/>
    </w:p>
    <w:p w14:paraId="3AB07732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1. наличие вредных привычек; </w:t>
      </w:r>
    </w:p>
    <w:p w14:paraId="1ED9848B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2. образ жизни; </w:t>
      </w:r>
    </w:p>
    <w:p w14:paraId="19BE97FF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3. перенесенные венерические заболевания; </w:t>
      </w:r>
    </w:p>
    <w:p w14:paraId="3FD9E0C3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4. сделанные аборты. </w:t>
      </w:r>
    </w:p>
    <w:p w14:paraId="24906B7D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3785B4C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Воспалительные процессы женских половых органов приводят к непроходимости маточных труб, провоцируют внематочную беременность и бесплодие. </w:t>
      </w:r>
    </w:p>
    <w:p w14:paraId="4B5357FD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Успешно выносить плод и перенести роды без осложнений способна только здоровая женщина, поэтому так важно, чтобы она с самого детства заботилась о своем организме и берегла его. </w:t>
      </w:r>
    </w:p>
    <w:p w14:paraId="57635588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  <w:proofErr w:type="gramStart"/>
      <w:r w:rsidRPr="001E656F"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 xml:space="preserve">2 основных условия, от которых зависит мужское репродуктивное здоровье: </w:t>
      </w:r>
      <w:proofErr w:type="gramEnd"/>
    </w:p>
    <w:p w14:paraId="18D52D55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1. нормальная потенция; </w:t>
      </w:r>
    </w:p>
    <w:p w14:paraId="4538D113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2. адекватный сперматогенез (процесс развития сперматозоидов). </w:t>
      </w:r>
    </w:p>
    <w:p w14:paraId="2FB98C69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</w:p>
    <w:p w14:paraId="7C4C6F0F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  <w:r w:rsidRPr="001E656F"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 xml:space="preserve">12 причин снижения репродуктивной функции мужчины: </w:t>
      </w:r>
    </w:p>
    <w:p w14:paraId="1B4D8744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1. ведение малоподвижного образа жизни; </w:t>
      </w:r>
    </w:p>
    <w:p w14:paraId="084AF613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2. генетические патологии; </w:t>
      </w:r>
    </w:p>
    <w:p w14:paraId="3ECEFD7C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3. депрессии; </w:t>
      </w:r>
    </w:p>
    <w:p w14:paraId="25DF5BEF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4. наличие острых или хронических заболеваний органов мочеполовой системы и кровоснабжения; </w:t>
      </w:r>
    </w:p>
    <w:p w14:paraId="04D6AA28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5. неврозы; </w:t>
      </w:r>
    </w:p>
    <w:p w14:paraId="3A4A7B33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6. нерегулярное и несбалансированное питание; </w:t>
      </w:r>
    </w:p>
    <w:p w14:paraId="566535FB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7. обилие вредных привычек; </w:t>
      </w:r>
    </w:p>
    <w:p w14:paraId="03D4D1F4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8. постоянная усталость; </w:t>
      </w:r>
    </w:p>
    <w:p w14:paraId="1687231C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9. ранее перенесенные инфекционные заболевания (паротит, ветрянка); </w:t>
      </w:r>
    </w:p>
    <w:p w14:paraId="595A95C1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10. снижение иммунитета; </w:t>
      </w:r>
    </w:p>
    <w:p w14:paraId="032FE9E1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11. стрессовые ситуации; </w:t>
      </w:r>
    </w:p>
    <w:p w14:paraId="602C0B44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12. хроническое недосыпание. </w:t>
      </w:r>
    </w:p>
    <w:p w14:paraId="14B92831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1E47AD47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Репродуктивное здоровье человека и общества тесно взаимосвязаны. </w:t>
      </w:r>
    </w:p>
    <w:p w14:paraId="3ECF4F97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Возникает вопрос, а что же можно сделать, чтобы будущее поколение рождалось здоровым и способным родить таких же здоровых детей? Если внимательно изучить рекомендации, то в них нет ничего невыполнимого. </w:t>
      </w:r>
    </w:p>
    <w:p w14:paraId="194960DA" w14:textId="77777777" w:rsidR="009D2EBF" w:rsidRPr="001E656F" w:rsidRDefault="009D2EBF" w:rsidP="001E656F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</w:p>
    <w:p w14:paraId="322D22AE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  <w:r w:rsidRPr="001E656F"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 xml:space="preserve">8 условий сохранения репродуктивного здоровья: </w:t>
      </w:r>
    </w:p>
    <w:p w14:paraId="08984A5A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1. Адекватное лечение всех инфекций, передаваемых половым путем. Любую беременность желательно планировать. </w:t>
      </w:r>
    </w:p>
    <w:p w14:paraId="556909B4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2. Вести здоровый образ жизни. </w:t>
      </w:r>
    </w:p>
    <w:p w14:paraId="39A62245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3. Заниматься активно профилактикой и лечением всех заболеваний половой сферы. </w:t>
      </w:r>
    </w:p>
    <w:p w14:paraId="357D8FC7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4. Неукоснительно соблюдать правила личной гигиены, причем это касается не только девушек, но и мужчин. </w:t>
      </w:r>
    </w:p>
    <w:p w14:paraId="2D018F8C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 xml:space="preserve">5. Самое первое, что должен знать любой подросток, вступающий в половую жизнь, что предохранение от нежелательной беременности должно стоять на первом месте. </w:t>
      </w:r>
    </w:p>
    <w:p w14:paraId="2FECC7ED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6. </w:t>
      </w:r>
      <w:proofErr w:type="gramStart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Современные контрацептивы позволяют не допустить нежелательной беременности, необходимо ими пользоваться. </w:t>
      </w:r>
      <w:proofErr w:type="gramEnd"/>
    </w:p>
    <w:p w14:paraId="29BE8F50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7. Стараться правильно питаться и не употреблять продукты, которые вредят здоровью. </w:t>
      </w:r>
    </w:p>
    <w:p w14:paraId="0E8CBD18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8. Укреплять свой иммунитет. </w:t>
      </w:r>
    </w:p>
    <w:p w14:paraId="483EEAB4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30BEE2F1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Правила, которые вполне под силу соблюдать любому, но, к сожалению, не все об этом задумываются. </w:t>
      </w:r>
    </w:p>
    <w:p w14:paraId="26151271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А репродуктивное здоровье подростков непременно скажется на их состоянии во взрослой жизни, на здоровье и благополучии их детей. </w:t>
      </w:r>
    </w:p>
    <w:p w14:paraId="11713931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Прямая обязанность родителей – постоянно просвещать девочек и мальчиков в этих вопросах. Болезни и репродуктивная функция. </w:t>
      </w:r>
    </w:p>
    <w:p w14:paraId="3FABD2DC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 настоящее время имеется огромный перечень болезней, которые отрицательно влияют на репродуктивное здоровье семьи. </w:t>
      </w:r>
    </w:p>
    <w:p w14:paraId="3DC51564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1. Инфекционные заболевания. </w:t>
      </w:r>
    </w:p>
    <w:p w14:paraId="4CD28481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Среди них имеются такие, которые могут приводить к бесплодию, например, ветряная оспа, свинка, особенно у мальчиков. Про венерические инфекции говорить вообще не приходится. </w:t>
      </w:r>
    </w:p>
    <w:p w14:paraId="43322746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2. Общесоматические болезни. </w:t>
      </w:r>
    </w:p>
    <w:p w14:paraId="76197D2C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Проблемы с </w:t>
      </w:r>
      <w:proofErr w:type="gramStart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сердечно-сосудистой</w:t>
      </w:r>
      <w:proofErr w:type="gramEnd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системой, почками, печенью, сахарный диабет могут не только ухудшать состояние организма, но и нарушать гормональный фон, а это не может не отразиться на репродуктивном здоровье. </w:t>
      </w:r>
    </w:p>
    <w:p w14:paraId="2F15578C" w14:textId="77777777" w:rsidR="009D2EBF" w:rsidRPr="001E656F" w:rsidRDefault="009D2EBF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AE3EB88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3. Врожденные заболевания. </w:t>
      </w:r>
    </w:p>
    <w:p w14:paraId="24CFA5A3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Многие врачи убеждены, что в большинстве случаев бесплодие берет свое начало из раннего детства. </w:t>
      </w:r>
    </w:p>
    <w:p w14:paraId="4D1220E7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Причем это касается как мальчиков, так и девочек. </w:t>
      </w:r>
    </w:p>
    <w:p w14:paraId="4B850AB8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4. Прием лекарственных препаратов. </w:t>
      </w:r>
    </w:p>
    <w:p w14:paraId="49F915A7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Некоторые оказывают достаточно сильное влияние на репродуктивную функцию. </w:t>
      </w:r>
    </w:p>
    <w:p w14:paraId="73C07537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К таким можно отнести: кортикостероиды; противосудорожные лекарства; антидепрессанты; транквилизаторы; нейролептики. </w:t>
      </w:r>
    </w:p>
    <w:p w14:paraId="395DBF1C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Конечно, в некоторых ситуациях без этих препаратов просто не обойтись, но всегда необходимо оценивать риск для здоровья, особенно если вы еще собираетесь иметь детей. </w:t>
      </w:r>
    </w:p>
    <w:p w14:paraId="5C796006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Внешняя среда и репродуктивное здоровье. </w:t>
      </w:r>
    </w:p>
    <w:p w14:paraId="3765B1A1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35C3319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Репродуктивное здоровье – не только состояние половой сферы человека, но и общее благополучие, которое не всегда находится на высоком уровне. </w:t>
      </w:r>
    </w:p>
    <w:p w14:paraId="22C73CCE" w14:textId="77777777" w:rsidR="00E95410" w:rsidRPr="001E656F" w:rsidRDefault="00E95410" w:rsidP="001E656F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</w:p>
    <w:p w14:paraId="1321161C" w14:textId="2084D40A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>5 внешних факторов, оказывающих непосредственное влияние на репродуктивную функцию</w:t>
      </w: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: </w:t>
      </w:r>
    </w:p>
    <w:p w14:paraId="7759E358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1. Стрессы. </w:t>
      </w:r>
    </w:p>
    <w:p w14:paraId="4E73A97E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Наша жизнь такова, что стрессовые ситуации подстерегают практически везде: дома и на работе. От этого возникает хроническое недосыпание, усталость, развитие неврозов – и вот уже налицо нарушения в репродуктивной системе. </w:t>
      </w:r>
    </w:p>
    <w:p w14:paraId="463A30CC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 xml:space="preserve">2. Вредные привычки. </w:t>
      </w:r>
    </w:p>
    <w:p w14:paraId="416EDCC6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Большое </w:t>
      </w:r>
      <w:proofErr w:type="gramStart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количество</w:t>
      </w:r>
      <w:proofErr w:type="gramEnd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как женщин, так и мужчин употребляют алкогольные напитки и курят. Это оказывает влияние на формирование половых клеток, они уже на этом этапе могут получать различные дефекты. О каких здоровых детях можно говорить, если яйцеклетки и сперматозоиды изначально не здоровы! </w:t>
      </w:r>
    </w:p>
    <w:p w14:paraId="55186987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3. Травмы половых органов, особенно у мужчин, нарушают сперматогенез и приводят к снижению половой функции. </w:t>
      </w:r>
    </w:p>
    <w:p w14:paraId="24953277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4. Влияние высокой температуры. </w:t>
      </w:r>
    </w:p>
    <w:p w14:paraId="0ABDD195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На производстве имеются цеха, где технологический цикл идет при повышенных температурах. </w:t>
      </w:r>
    </w:p>
    <w:p w14:paraId="2F1DE625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Некоторые врачи придерживаются мнения, что для мужского организма это вредно. Именно по этой причине не рекомендуется мальчикам надевать памперсы на длительное время. </w:t>
      </w:r>
    </w:p>
    <w:p w14:paraId="2912E8F1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5. Неправильное питание. </w:t>
      </w:r>
    </w:p>
    <w:p w14:paraId="557F34AD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Избыток химии в современных продуктах приводит не только к общим проблемам со здоровьем, но и влияет на нашу репродуктивную функцию. </w:t>
      </w:r>
    </w:p>
    <w:p w14:paraId="0C14A37F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Основы правильного питания необходимо закладывать у ребенка с детства. </w:t>
      </w:r>
    </w:p>
    <w:p w14:paraId="0ED10007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От такого воздействия полностью избавиться не получится, но каждый в силах изменить ситуацию к лучшему и в некоторой степени исключить или уменьшить воздействие негативных факторов. </w:t>
      </w:r>
    </w:p>
    <w:p w14:paraId="02FACB90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A5FFD92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 научных кругах уже давно проводятся различные исследования по влиянию факторов на здоровье беременных женщин и вообще на женский пол в репродуктивном возрасте. </w:t>
      </w:r>
    </w:p>
    <w:p w14:paraId="7F8FB4F6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</w:p>
    <w:p w14:paraId="471E39ED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  <w:r w:rsidRPr="001E656F"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 xml:space="preserve">4 группы факторов риска для репродуктивного здоровья: </w:t>
      </w:r>
    </w:p>
    <w:p w14:paraId="6DA11CF9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1. Социально-психологические. </w:t>
      </w:r>
    </w:p>
    <w:p w14:paraId="58E18187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Это влияние стрессов, нервного напряжения и чувства тревоги и страха. </w:t>
      </w:r>
    </w:p>
    <w:p w14:paraId="5E3308A9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2. Генетические. </w:t>
      </w:r>
    </w:p>
    <w:p w14:paraId="66E01575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Наличие или отсутствие мутаций в половых клетках. </w:t>
      </w:r>
    </w:p>
    <w:p w14:paraId="3DA41015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3. Профессиональные. </w:t>
      </w:r>
    </w:p>
    <w:p w14:paraId="5A09C2A7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Если ваша профессиональная деятельность связана с вредными и опасными веществами или видами работы, то необходимо с наступлением беременности, а лучше еще до ее планирования, исключить влияние таких факторов. </w:t>
      </w:r>
    </w:p>
    <w:p w14:paraId="437D7661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4. Экологические. </w:t>
      </w:r>
    </w:p>
    <w:p w14:paraId="3F334ECA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На эти факторы мы можем повлиять меньше всего, ну, если только переехать в более благоприятный район с точки зрения экологии. </w:t>
      </w:r>
    </w:p>
    <w:p w14:paraId="2E627646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Зачатие ребенка должно быть осознанным решением. </w:t>
      </w:r>
    </w:p>
    <w:p w14:paraId="12601B92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Еще до планирования беременности женщине необходимо восполнить все дефициты в организме и придерживаться принципов здорового образа жизни до и уже во время беременности, чтобы она проходила комфортно, и ребенок родился </w:t>
      </w:r>
      <w:proofErr w:type="gramStart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здоровым</w:t>
      </w:r>
      <w:proofErr w:type="gramEnd"/>
      <w:r w:rsidRPr="001E656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. </w:t>
      </w:r>
    </w:p>
    <w:p w14:paraId="144BB867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37EDFF77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06E4CFA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28BD701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29C42671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5039829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5F1584D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26D56208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31EA180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2926881D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640877E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349AC723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30D665CE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2C0C4C61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EDAF615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11F8374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1102F4DA" w14:textId="77777777" w:rsidR="008D1990" w:rsidRPr="001E656F" w:rsidRDefault="008D1990" w:rsidP="001E656F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bookmarkEnd w:id="0"/>
    <w:p w14:paraId="66924001" w14:textId="77777777" w:rsidR="008D1990" w:rsidRPr="001E656F" w:rsidRDefault="008D1990" w:rsidP="001E65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sectPr w:rsidR="008D1990" w:rsidRPr="001E656F" w:rsidSect="00D2336A">
      <w:footerReference w:type="default" r:id="rId8"/>
      <w:pgSz w:w="11906" w:h="16838"/>
      <w:pgMar w:top="720" w:right="720" w:bottom="720" w:left="720" w:header="708" w:footer="1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610329" w14:textId="77777777" w:rsidR="00D2336A" w:rsidRDefault="00D2336A" w:rsidP="00D2336A">
      <w:pPr>
        <w:spacing w:after="0" w:line="240" w:lineRule="auto"/>
      </w:pPr>
      <w:r>
        <w:separator/>
      </w:r>
    </w:p>
  </w:endnote>
  <w:endnote w:type="continuationSeparator" w:id="0">
    <w:p w14:paraId="5D20CE9F" w14:textId="77777777" w:rsidR="00D2336A" w:rsidRDefault="00D2336A" w:rsidP="00D23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9807463"/>
      <w:docPartObj>
        <w:docPartGallery w:val="Page Numbers (Bottom of Page)"/>
        <w:docPartUnique/>
      </w:docPartObj>
    </w:sdtPr>
    <w:sdtEndPr/>
    <w:sdtContent>
      <w:p w14:paraId="2B0DE3CD" w14:textId="5C595C45" w:rsidR="00D2336A" w:rsidRDefault="00D2336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656F">
          <w:rPr>
            <w:noProof/>
          </w:rPr>
          <w:t>11</w:t>
        </w:r>
        <w:r>
          <w:fldChar w:fldCharType="end"/>
        </w:r>
      </w:p>
    </w:sdtContent>
  </w:sdt>
  <w:p w14:paraId="638C0C34" w14:textId="77777777" w:rsidR="00D2336A" w:rsidRDefault="00D2336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69BD16" w14:textId="77777777" w:rsidR="00D2336A" w:rsidRDefault="00D2336A" w:rsidP="00D2336A">
      <w:pPr>
        <w:spacing w:after="0" w:line="240" w:lineRule="auto"/>
      </w:pPr>
      <w:r>
        <w:separator/>
      </w:r>
    </w:p>
  </w:footnote>
  <w:footnote w:type="continuationSeparator" w:id="0">
    <w:p w14:paraId="46AE87BC" w14:textId="77777777" w:rsidR="00D2336A" w:rsidRDefault="00D2336A" w:rsidP="00D233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14771"/>
    <w:multiLevelType w:val="hybridMultilevel"/>
    <w:tmpl w:val="23746FD4"/>
    <w:lvl w:ilvl="0" w:tplc="41CC8E8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B0B60"/>
    <w:multiLevelType w:val="hybridMultilevel"/>
    <w:tmpl w:val="4A7004D4"/>
    <w:lvl w:ilvl="0" w:tplc="91389670">
      <w:start w:val="1"/>
      <w:numFmt w:val="bullet"/>
      <w:lvlText w:val="­"/>
      <w:lvlJc w:val="left"/>
      <w:pPr>
        <w:ind w:left="10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">
    <w:nsid w:val="05067802"/>
    <w:multiLevelType w:val="hybridMultilevel"/>
    <w:tmpl w:val="91E46B8A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2976D1F"/>
    <w:multiLevelType w:val="hybridMultilevel"/>
    <w:tmpl w:val="F12493F2"/>
    <w:lvl w:ilvl="0" w:tplc="91389670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3B06A8F"/>
    <w:multiLevelType w:val="hybridMultilevel"/>
    <w:tmpl w:val="0A608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47252"/>
    <w:multiLevelType w:val="multilevel"/>
    <w:tmpl w:val="C6BE1BF4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8D7BF9"/>
    <w:multiLevelType w:val="hybridMultilevel"/>
    <w:tmpl w:val="92F42248"/>
    <w:lvl w:ilvl="0" w:tplc="9138967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03D9C"/>
    <w:multiLevelType w:val="hybridMultilevel"/>
    <w:tmpl w:val="83FE2C30"/>
    <w:lvl w:ilvl="0" w:tplc="91389670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1F2B707B"/>
    <w:multiLevelType w:val="hybridMultilevel"/>
    <w:tmpl w:val="F7A631AA"/>
    <w:lvl w:ilvl="0" w:tplc="91389670">
      <w:start w:val="1"/>
      <w:numFmt w:val="bullet"/>
      <w:lvlText w:val="­"/>
      <w:lvlJc w:val="left"/>
      <w:pPr>
        <w:ind w:left="104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9">
    <w:nsid w:val="1FB87E94"/>
    <w:multiLevelType w:val="hybridMultilevel"/>
    <w:tmpl w:val="85BABBCA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8D11ACF"/>
    <w:multiLevelType w:val="hybridMultilevel"/>
    <w:tmpl w:val="AB847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23434A"/>
    <w:multiLevelType w:val="hybridMultilevel"/>
    <w:tmpl w:val="BCCEBD54"/>
    <w:lvl w:ilvl="0" w:tplc="91389670">
      <w:start w:val="1"/>
      <w:numFmt w:val="bullet"/>
      <w:lvlText w:val="­"/>
      <w:lvlJc w:val="left"/>
      <w:pPr>
        <w:ind w:left="106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2">
    <w:nsid w:val="2C1E45C3"/>
    <w:multiLevelType w:val="hybridMultilevel"/>
    <w:tmpl w:val="9DC4DF0C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D096047"/>
    <w:multiLevelType w:val="hybridMultilevel"/>
    <w:tmpl w:val="AC2A6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AC667A"/>
    <w:multiLevelType w:val="hybridMultilevel"/>
    <w:tmpl w:val="39FCF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796CB1"/>
    <w:multiLevelType w:val="multilevel"/>
    <w:tmpl w:val="03D0A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426170"/>
    <w:multiLevelType w:val="hybridMultilevel"/>
    <w:tmpl w:val="3A321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871F8A"/>
    <w:multiLevelType w:val="hybridMultilevel"/>
    <w:tmpl w:val="B6267CFC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57CD8A4">
      <w:numFmt w:val="bullet"/>
      <w:lvlText w:val="•"/>
      <w:lvlJc w:val="left"/>
      <w:pPr>
        <w:ind w:left="1724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3B1E3FA4"/>
    <w:multiLevelType w:val="hybridMultilevel"/>
    <w:tmpl w:val="4C7CBF5E"/>
    <w:lvl w:ilvl="0" w:tplc="9138967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A20571"/>
    <w:multiLevelType w:val="hybridMultilevel"/>
    <w:tmpl w:val="DA1AB0C0"/>
    <w:lvl w:ilvl="0" w:tplc="041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3D8E40F4"/>
    <w:multiLevelType w:val="hybridMultilevel"/>
    <w:tmpl w:val="273A2B9C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3E132008"/>
    <w:multiLevelType w:val="hybridMultilevel"/>
    <w:tmpl w:val="10502DE0"/>
    <w:lvl w:ilvl="0" w:tplc="91389670">
      <w:start w:val="1"/>
      <w:numFmt w:val="bullet"/>
      <w:lvlText w:val="­"/>
      <w:lvlJc w:val="left"/>
      <w:pPr>
        <w:ind w:left="180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454E165C"/>
    <w:multiLevelType w:val="hybridMultilevel"/>
    <w:tmpl w:val="D78CCE34"/>
    <w:lvl w:ilvl="0" w:tplc="91389670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47856E59"/>
    <w:multiLevelType w:val="multilevel"/>
    <w:tmpl w:val="4888FF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Times New Roman" w:hAnsi="Helvetica" w:cs="Helvetica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4">
    <w:nsid w:val="482F0082"/>
    <w:multiLevelType w:val="hybridMultilevel"/>
    <w:tmpl w:val="6EFC314E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4FB178C7"/>
    <w:multiLevelType w:val="hybridMultilevel"/>
    <w:tmpl w:val="23282730"/>
    <w:lvl w:ilvl="0" w:tplc="986AB45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550D0CAE"/>
    <w:multiLevelType w:val="hybridMultilevel"/>
    <w:tmpl w:val="57A02228"/>
    <w:lvl w:ilvl="0" w:tplc="91389670">
      <w:start w:val="1"/>
      <w:numFmt w:val="bullet"/>
      <w:lvlText w:val="­"/>
      <w:lvlJc w:val="left"/>
      <w:pPr>
        <w:ind w:left="10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7">
    <w:nsid w:val="556D08B4"/>
    <w:multiLevelType w:val="hybridMultilevel"/>
    <w:tmpl w:val="D1424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FA45A1"/>
    <w:multiLevelType w:val="hybridMultilevel"/>
    <w:tmpl w:val="86F4A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877DD9"/>
    <w:multiLevelType w:val="hybridMultilevel"/>
    <w:tmpl w:val="F52C2CEC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631906CB"/>
    <w:multiLevelType w:val="hybridMultilevel"/>
    <w:tmpl w:val="B6A43024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6388349A"/>
    <w:multiLevelType w:val="hybridMultilevel"/>
    <w:tmpl w:val="1AAA5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90647A"/>
    <w:multiLevelType w:val="hybridMultilevel"/>
    <w:tmpl w:val="B1047842"/>
    <w:lvl w:ilvl="0" w:tplc="9138967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6A9213A"/>
    <w:multiLevelType w:val="hybridMultilevel"/>
    <w:tmpl w:val="AFD4D8F0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>
    <w:nsid w:val="69BE599B"/>
    <w:multiLevelType w:val="hybridMultilevel"/>
    <w:tmpl w:val="38347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5C1C90"/>
    <w:multiLevelType w:val="hybridMultilevel"/>
    <w:tmpl w:val="B8A2D174"/>
    <w:lvl w:ilvl="0" w:tplc="91389670">
      <w:start w:val="1"/>
      <w:numFmt w:val="bullet"/>
      <w:lvlText w:val="­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1" w:tplc="E02C961A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FF42FCD"/>
    <w:multiLevelType w:val="multilevel"/>
    <w:tmpl w:val="0BB81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05D6151"/>
    <w:multiLevelType w:val="hybridMultilevel"/>
    <w:tmpl w:val="5212E522"/>
    <w:lvl w:ilvl="0" w:tplc="041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>
    <w:nsid w:val="70716B15"/>
    <w:multiLevelType w:val="hybridMultilevel"/>
    <w:tmpl w:val="C23AC406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>
    <w:nsid w:val="72DD6916"/>
    <w:multiLevelType w:val="hybridMultilevel"/>
    <w:tmpl w:val="4CA23606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761E2568"/>
    <w:multiLevelType w:val="hybridMultilevel"/>
    <w:tmpl w:val="CD420756"/>
    <w:lvl w:ilvl="0" w:tplc="91389670">
      <w:start w:val="1"/>
      <w:numFmt w:val="bullet"/>
      <w:lvlText w:val="­"/>
      <w:lvlJc w:val="left"/>
      <w:pPr>
        <w:ind w:left="172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5"/>
  </w:num>
  <w:num w:numId="3">
    <w:abstractNumId w:val="7"/>
  </w:num>
  <w:num w:numId="4">
    <w:abstractNumId w:val="22"/>
  </w:num>
  <w:num w:numId="5">
    <w:abstractNumId w:val="35"/>
  </w:num>
  <w:num w:numId="6">
    <w:abstractNumId w:val="10"/>
  </w:num>
  <w:num w:numId="7">
    <w:abstractNumId w:val="18"/>
  </w:num>
  <w:num w:numId="8">
    <w:abstractNumId w:val="25"/>
  </w:num>
  <w:num w:numId="9">
    <w:abstractNumId w:val="29"/>
  </w:num>
  <w:num w:numId="10">
    <w:abstractNumId w:val="11"/>
  </w:num>
  <w:num w:numId="11">
    <w:abstractNumId w:val="19"/>
  </w:num>
  <w:num w:numId="12">
    <w:abstractNumId w:val="40"/>
  </w:num>
  <w:num w:numId="13">
    <w:abstractNumId w:val="36"/>
  </w:num>
  <w:num w:numId="14">
    <w:abstractNumId w:val="5"/>
  </w:num>
  <w:num w:numId="15">
    <w:abstractNumId w:val="3"/>
  </w:num>
  <w:num w:numId="16">
    <w:abstractNumId w:val="4"/>
  </w:num>
  <w:num w:numId="17">
    <w:abstractNumId w:val="37"/>
  </w:num>
  <w:num w:numId="18">
    <w:abstractNumId w:val="12"/>
  </w:num>
  <w:num w:numId="19">
    <w:abstractNumId w:val="0"/>
  </w:num>
  <w:num w:numId="20">
    <w:abstractNumId w:val="14"/>
  </w:num>
  <w:num w:numId="21">
    <w:abstractNumId w:val="16"/>
  </w:num>
  <w:num w:numId="22">
    <w:abstractNumId w:val="34"/>
  </w:num>
  <w:num w:numId="23">
    <w:abstractNumId w:val="27"/>
  </w:num>
  <w:num w:numId="24">
    <w:abstractNumId w:val="6"/>
  </w:num>
  <w:num w:numId="25">
    <w:abstractNumId w:val="31"/>
  </w:num>
  <w:num w:numId="26">
    <w:abstractNumId w:val="1"/>
  </w:num>
  <w:num w:numId="27">
    <w:abstractNumId w:val="8"/>
  </w:num>
  <w:num w:numId="28">
    <w:abstractNumId w:val="32"/>
  </w:num>
  <w:num w:numId="29">
    <w:abstractNumId w:val="2"/>
  </w:num>
  <w:num w:numId="30">
    <w:abstractNumId w:val="26"/>
  </w:num>
  <w:num w:numId="31">
    <w:abstractNumId w:val="21"/>
  </w:num>
  <w:num w:numId="32">
    <w:abstractNumId w:val="13"/>
  </w:num>
  <w:num w:numId="33">
    <w:abstractNumId w:val="33"/>
  </w:num>
  <w:num w:numId="34">
    <w:abstractNumId w:val="20"/>
  </w:num>
  <w:num w:numId="35">
    <w:abstractNumId w:val="9"/>
  </w:num>
  <w:num w:numId="36">
    <w:abstractNumId w:val="38"/>
  </w:num>
  <w:num w:numId="37">
    <w:abstractNumId w:val="28"/>
  </w:num>
  <w:num w:numId="38">
    <w:abstractNumId w:val="30"/>
  </w:num>
  <w:num w:numId="39">
    <w:abstractNumId w:val="24"/>
  </w:num>
  <w:num w:numId="40">
    <w:abstractNumId w:val="39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F95"/>
    <w:rsid w:val="000601DB"/>
    <w:rsid w:val="001104EF"/>
    <w:rsid w:val="00152DD1"/>
    <w:rsid w:val="00170B2F"/>
    <w:rsid w:val="00185278"/>
    <w:rsid w:val="00187970"/>
    <w:rsid w:val="001D71F1"/>
    <w:rsid w:val="001E656F"/>
    <w:rsid w:val="0026573D"/>
    <w:rsid w:val="0028282D"/>
    <w:rsid w:val="0035127D"/>
    <w:rsid w:val="00462ED5"/>
    <w:rsid w:val="00485516"/>
    <w:rsid w:val="004A5EF3"/>
    <w:rsid w:val="00512F62"/>
    <w:rsid w:val="00563096"/>
    <w:rsid w:val="00571F9B"/>
    <w:rsid w:val="005A0808"/>
    <w:rsid w:val="005D22FF"/>
    <w:rsid w:val="00624FF2"/>
    <w:rsid w:val="0065182B"/>
    <w:rsid w:val="00653B6C"/>
    <w:rsid w:val="006A295C"/>
    <w:rsid w:val="006D251B"/>
    <w:rsid w:val="00732A70"/>
    <w:rsid w:val="00733E99"/>
    <w:rsid w:val="0076325A"/>
    <w:rsid w:val="007F7503"/>
    <w:rsid w:val="00820883"/>
    <w:rsid w:val="008D1990"/>
    <w:rsid w:val="0097377B"/>
    <w:rsid w:val="009C21A3"/>
    <w:rsid w:val="009C59BB"/>
    <w:rsid w:val="009D2EBF"/>
    <w:rsid w:val="00B33D43"/>
    <w:rsid w:val="00B83447"/>
    <w:rsid w:val="00CA4F95"/>
    <w:rsid w:val="00CC3509"/>
    <w:rsid w:val="00D2336A"/>
    <w:rsid w:val="00DB1EB8"/>
    <w:rsid w:val="00DF7471"/>
    <w:rsid w:val="00E37EF3"/>
    <w:rsid w:val="00E95410"/>
    <w:rsid w:val="00EC6F90"/>
    <w:rsid w:val="00EC79CA"/>
    <w:rsid w:val="00F2665B"/>
    <w:rsid w:val="00F432FE"/>
    <w:rsid w:val="00F76B1E"/>
    <w:rsid w:val="00FE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49CD4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96"/>
  </w:style>
  <w:style w:type="paragraph" w:styleId="1">
    <w:name w:val="heading 1"/>
    <w:basedOn w:val="a"/>
    <w:next w:val="a"/>
    <w:link w:val="10"/>
    <w:uiPriority w:val="9"/>
    <w:qFormat/>
    <w:rsid w:val="00DB1E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5EF3"/>
    <w:pPr>
      <w:keepNext/>
      <w:keepLines/>
      <w:spacing w:before="40" w:after="0"/>
      <w:outlineLvl w:val="1"/>
    </w:pPr>
    <w:rPr>
      <w:rFonts w:ascii="Cambria" w:eastAsia="SimSun" w:hAnsi="Cambria" w:cs="Times New Roman"/>
      <w:color w:val="365F9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A5E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28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8282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B1E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11">
    <w:name w:val="Сетка таблицы светлая1"/>
    <w:basedOn w:val="a1"/>
    <w:next w:val="21"/>
    <w:uiPriority w:val="40"/>
    <w:rsid w:val="00FE766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1">
    <w:name w:val="Сетка таблицы светлая2"/>
    <w:basedOn w:val="a1"/>
    <w:uiPriority w:val="40"/>
    <w:rsid w:val="00FE766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header"/>
    <w:basedOn w:val="a"/>
    <w:link w:val="a6"/>
    <w:uiPriority w:val="99"/>
    <w:unhideWhenUsed/>
    <w:rsid w:val="00D23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336A"/>
  </w:style>
  <w:style w:type="paragraph" w:styleId="a7">
    <w:name w:val="footer"/>
    <w:basedOn w:val="a"/>
    <w:link w:val="a8"/>
    <w:uiPriority w:val="99"/>
    <w:unhideWhenUsed/>
    <w:rsid w:val="00D23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336A"/>
  </w:style>
  <w:style w:type="character" w:styleId="a9">
    <w:name w:val="Hyperlink"/>
    <w:basedOn w:val="a0"/>
    <w:uiPriority w:val="99"/>
    <w:unhideWhenUsed/>
    <w:rsid w:val="00187970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187970"/>
    <w:rPr>
      <w:color w:val="605E5C"/>
      <w:shd w:val="clear" w:color="auto" w:fill="E1DFDD"/>
    </w:rPr>
  </w:style>
  <w:style w:type="table" w:styleId="aa">
    <w:name w:val="Table Grid"/>
    <w:basedOn w:val="a1"/>
    <w:uiPriority w:val="39"/>
    <w:rsid w:val="00820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311">
    <w:name w:val="Таблица-сетка 3 — акцент 11"/>
    <w:basedOn w:val="a1"/>
    <w:uiPriority w:val="48"/>
    <w:rsid w:val="0082088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customStyle="1" w:styleId="-211">
    <w:name w:val="Таблица-сетка 2 — акцент 11"/>
    <w:basedOn w:val="a1"/>
    <w:uiPriority w:val="47"/>
    <w:rsid w:val="006D251B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ab">
    <w:name w:val="Balloon Text"/>
    <w:basedOn w:val="a"/>
    <w:link w:val="ac"/>
    <w:uiPriority w:val="99"/>
    <w:semiHidden/>
    <w:unhideWhenUsed/>
    <w:rsid w:val="00265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6573D"/>
    <w:rPr>
      <w:rFonts w:ascii="Tahoma" w:hAnsi="Tahoma" w:cs="Tahoma"/>
      <w:sz w:val="16"/>
      <w:szCs w:val="16"/>
    </w:rPr>
  </w:style>
  <w:style w:type="paragraph" w:customStyle="1" w:styleId="210">
    <w:name w:val="Заголовок 21"/>
    <w:basedOn w:val="a"/>
    <w:next w:val="a"/>
    <w:uiPriority w:val="9"/>
    <w:semiHidden/>
    <w:unhideWhenUsed/>
    <w:qFormat/>
    <w:rsid w:val="004A5EF3"/>
    <w:pPr>
      <w:keepNext/>
      <w:keepLines/>
      <w:spacing w:before="40" w:after="0" w:line="276" w:lineRule="auto"/>
      <w:outlineLvl w:val="1"/>
    </w:pPr>
    <w:rPr>
      <w:rFonts w:ascii="Cambria" w:eastAsia="SimSun" w:hAnsi="Cambria" w:cs="Times New Roman"/>
      <w:color w:val="365F91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"/>
    <w:rsid w:val="004A5EF3"/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numbering" w:customStyle="1" w:styleId="13">
    <w:name w:val="Нет списка1"/>
    <w:next w:val="a2"/>
    <w:uiPriority w:val="99"/>
    <w:semiHidden/>
    <w:unhideWhenUsed/>
    <w:rsid w:val="004A5EF3"/>
  </w:style>
  <w:style w:type="character" w:customStyle="1" w:styleId="20">
    <w:name w:val="Заголовок 2 Знак"/>
    <w:basedOn w:val="a0"/>
    <w:link w:val="2"/>
    <w:uiPriority w:val="9"/>
    <w:semiHidden/>
    <w:rsid w:val="004A5EF3"/>
    <w:rPr>
      <w:rFonts w:ascii="Cambria" w:eastAsia="SimSun" w:hAnsi="Cambria" w:cs="Times New Roman"/>
      <w:color w:val="365F91"/>
      <w:sz w:val="26"/>
      <w:szCs w:val="26"/>
    </w:rPr>
  </w:style>
  <w:style w:type="table" w:customStyle="1" w:styleId="31">
    <w:name w:val="Сетка таблицы светлая3"/>
    <w:basedOn w:val="a1"/>
    <w:next w:val="GridTableLight"/>
    <w:uiPriority w:val="40"/>
    <w:rsid w:val="004A5EF3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0">
    <w:name w:val="Таблица простая 11"/>
    <w:basedOn w:val="a1"/>
    <w:next w:val="PlainTable1"/>
    <w:uiPriority w:val="41"/>
    <w:rsid w:val="004A5EF3"/>
    <w:pPr>
      <w:spacing w:after="0" w:line="240" w:lineRule="auto"/>
    </w:pPr>
    <w:rPr>
      <w:rFonts w:eastAsia="SimSun"/>
      <w:lang w:eastAsia="zh-CN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211">
    <w:name w:val="Заголовок 2 Знак1"/>
    <w:basedOn w:val="a0"/>
    <w:uiPriority w:val="9"/>
    <w:semiHidden/>
    <w:rsid w:val="004A5EF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GridTableLight">
    <w:name w:val="Grid Table Light"/>
    <w:basedOn w:val="a1"/>
    <w:uiPriority w:val="40"/>
    <w:rsid w:val="004A5EF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">
    <w:name w:val="Plain Table 1"/>
    <w:basedOn w:val="a1"/>
    <w:uiPriority w:val="41"/>
    <w:rsid w:val="004A5EF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4">
    <w:name w:val="Сетка таблицы светлая4"/>
    <w:basedOn w:val="a1"/>
    <w:next w:val="GridTableLight"/>
    <w:uiPriority w:val="40"/>
    <w:rsid w:val="000601D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96"/>
  </w:style>
  <w:style w:type="paragraph" w:styleId="1">
    <w:name w:val="heading 1"/>
    <w:basedOn w:val="a"/>
    <w:next w:val="a"/>
    <w:link w:val="10"/>
    <w:uiPriority w:val="9"/>
    <w:qFormat/>
    <w:rsid w:val="00DB1E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5EF3"/>
    <w:pPr>
      <w:keepNext/>
      <w:keepLines/>
      <w:spacing w:before="40" w:after="0"/>
      <w:outlineLvl w:val="1"/>
    </w:pPr>
    <w:rPr>
      <w:rFonts w:ascii="Cambria" w:eastAsia="SimSun" w:hAnsi="Cambria" w:cs="Times New Roman"/>
      <w:color w:val="365F9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A5E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28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8282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B1E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11">
    <w:name w:val="Сетка таблицы светлая1"/>
    <w:basedOn w:val="a1"/>
    <w:next w:val="21"/>
    <w:uiPriority w:val="40"/>
    <w:rsid w:val="00FE766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1">
    <w:name w:val="Сетка таблицы светлая2"/>
    <w:basedOn w:val="a1"/>
    <w:uiPriority w:val="40"/>
    <w:rsid w:val="00FE766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header"/>
    <w:basedOn w:val="a"/>
    <w:link w:val="a6"/>
    <w:uiPriority w:val="99"/>
    <w:unhideWhenUsed/>
    <w:rsid w:val="00D23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336A"/>
  </w:style>
  <w:style w:type="paragraph" w:styleId="a7">
    <w:name w:val="footer"/>
    <w:basedOn w:val="a"/>
    <w:link w:val="a8"/>
    <w:uiPriority w:val="99"/>
    <w:unhideWhenUsed/>
    <w:rsid w:val="00D23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336A"/>
  </w:style>
  <w:style w:type="character" w:styleId="a9">
    <w:name w:val="Hyperlink"/>
    <w:basedOn w:val="a0"/>
    <w:uiPriority w:val="99"/>
    <w:unhideWhenUsed/>
    <w:rsid w:val="00187970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187970"/>
    <w:rPr>
      <w:color w:val="605E5C"/>
      <w:shd w:val="clear" w:color="auto" w:fill="E1DFDD"/>
    </w:rPr>
  </w:style>
  <w:style w:type="table" w:styleId="aa">
    <w:name w:val="Table Grid"/>
    <w:basedOn w:val="a1"/>
    <w:uiPriority w:val="39"/>
    <w:rsid w:val="00820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311">
    <w:name w:val="Таблица-сетка 3 — акцент 11"/>
    <w:basedOn w:val="a1"/>
    <w:uiPriority w:val="48"/>
    <w:rsid w:val="0082088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customStyle="1" w:styleId="-211">
    <w:name w:val="Таблица-сетка 2 — акцент 11"/>
    <w:basedOn w:val="a1"/>
    <w:uiPriority w:val="47"/>
    <w:rsid w:val="006D251B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ab">
    <w:name w:val="Balloon Text"/>
    <w:basedOn w:val="a"/>
    <w:link w:val="ac"/>
    <w:uiPriority w:val="99"/>
    <w:semiHidden/>
    <w:unhideWhenUsed/>
    <w:rsid w:val="00265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6573D"/>
    <w:rPr>
      <w:rFonts w:ascii="Tahoma" w:hAnsi="Tahoma" w:cs="Tahoma"/>
      <w:sz w:val="16"/>
      <w:szCs w:val="16"/>
    </w:rPr>
  </w:style>
  <w:style w:type="paragraph" w:customStyle="1" w:styleId="210">
    <w:name w:val="Заголовок 21"/>
    <w:basedOn w:val="a"/>
    <w:next w:val="a"/>
    <w:uiPriority w:val="9"/>
    <w:semiHidden/>
    <w:unhideWhenUsed/>
    <w:qFormat/>
    <w:rsid w:val="004A5EF3"/>
    <w:pPr>
      <w:keepNext/>
      <w:keepLines/>
      <w:spacing w:before="40" w:after="0" w:line="276" w:lineRule="auto"/>
      <w:outlineLvl w:val="1"/>
    </w:pPr>
    <w:rPr>
      <w:rFonts w:ascii="Cambria" w:eastAsia="SimSun" w:hAnsi="Cambria" w:cs="Times New Roman"/>
      <w:color w:val="365F91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"/>
    <w:rsid w:val="004A5EF3"/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numbering" w:customStyle="1" w:styleId="13">
    <w:name w:val="Нет списка1"/>
    <w:next w:val="a2"/>
    <w:uiPriority w:val="99"/>
    <w:semiHidden/>
    <w:unhideWhenUsed/>
    <w:rsid w:val="004A5EF3"/>
  </w:style>
  <w:style w:type="character" w:customStyle="1" w:styleId="20">
    <w:name w:val="Заголовок 2 Знак"/>
    <w:basedOn w:val="a0"/>
    <w:link w:val="2"/>
    <w:uiPriority w:val="9"/>
    <w:semiHidden/>
    <w:rsid w:val="004A5EF3"/>
    <w:rPr>
      <w:rFonts w:ascii="Cambria" w:eastAsia="SimSun" w:hAnsi="Cambria" w:cs="Times New Roman"/>
      <w:color w:val="365F91"/>
      <w:sz w:val="26"/>
      <w:szCs w:val="26"/>
    </w:rPr>
  </w:style>
  <w:style w:type="table" w:customStyle="1" w:styleId="31">
    <w:name w:val="Сетка таблицы светлая3"/>
    <w:basedOn w:val="a1"/>
    <w:next w:val="GridTableLight"/>
    <w:uiPriority w:val="40"/>
    <w:rsid w:val="004A5EF3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0">
    <w:name w:val="Таблица простая 11"/>
    <w:basedOn w:val="a1"/>
    <w:next w:val="PlainTable1"/>
    <w:uiPriority w:val="41"/>
    <w:rsid w:val="004A5EF3"/>
    <w:pPr>
      <w:spacing w:after="0" w:line="240" w:lineRule="auto"/>
    </w:pPr>
    <w:rPr>
      <w:rFonts w:eastAsia="SimSun"/>
      <w:lang w:eastAsia="zh-CN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211">
    <w:name w:val="Заголовок 2 Знак1"/>
    <w:basedOn w:val="a0"/>
    <w:uiPriority w:val="9"/>
    <w:semiHidden/>
    <w:rsid w:val="004A5EF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GridTableLight">
    <w:name w:val="Grid Table Light"/>
    <w:basedOn w:val="a1"/>
    <w:uiPriority w:val="40"/>
    <w:rsid w:val="004A5EF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">
    <w:name w:val="Plain Table 1"/>
    <w:basedOn w:val="a1"/>
    <w:uiPriority w:val="41"/>
    <w:rsid w:val="004A5EF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4">
    <w:name w:val="Сетка таблицы светлая4"/>
    <w:basedOn w:val="a1"/>
    <w:next w:val="GridTableLight"/>
    <w:uiPriority w:val="40"/>
    <w:rsid w:val="000601D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11</Pages>
  <Words>3229</Words>
  <Characters>18406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17</cp:revision>
  <cp:lastPrinted>2025-09-11T11:18:00Z</cp:lastPrinted>
  <dcterms:created xsi:type="dcterms:W3CDTF">2025-08-27T05:11:00Z</dcterms:created>
  <dcterms:modified xsi:type="dcterms:W3CDTF">2026-09-16T06:11:00Z</dcterms:modified>
</cp:coreProperties>
</file>